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14E6" w14:textId="4E05EC00" w:rsidR="00861BAD" w:rsidRDefault="00312330">
      <w:r>
        <w:t xml:space="preserve">                                                                                                              Lgota Wielka dn. 05.03.2024 r.</w:t>
      </w:r>
    </w:p>
    <w:p w14:paraId="0DA262C3" w14:textId="77777777" w:rsidR="00312330" w:rsidRDefault="00312330"/>
    <w:p w14:paraId="69178D5E" w14:textId="7EAE8888" w:rsidR="00312330" w:rsidRPr="00D81AFA" w:rsidRDefault="00312330" w:rsidP="00D81AFA">
      <w:pPr>
        <w:spacing w:line="240" w:lineRule="auto"/>
        <w:rPr>
          <w:b/>
          <w:bCs/>
        </w:rPr>
      </w:pPr>
      <w:r w:rsidRPr="00D81AFA">
        <w:rPr>
          <w:b/>
          <w:bCs/>
        </w:rPr>
        <w:t xml:space="preserve">                                                                                                              Szulc- Euphenics.com p. Spółka Akcyjna</w:t>
      </w:r>
    </w:p>
    <w:p w14:paraId="30B43E88" w14:textId="6E2055CC" w:rsidR="00312330" w:rsidRPr="00D81AFA" w:rsidRDefault="00312330" w:rsidP="00D81AFA">
      <w:pPr>
        <w:spacing w:line="240" w:lineRule="auto"/>
        <w:rPr>
          <w:b/>
          <w:bCs/>
        </w:rPr>
      </w:pPr>
      <w:r w:rsidRPr="00D81AFA">
        <w:rPr>
          <w:b/>
          <w:bCs/>
        </w:rPr>
        <w:t xml:space="preserve">                                                                                                              Prezes Zarządu- Adam Szulc</w:t>
      </w:r>
    </w:p>
    <w:p w14:paraId="2F8C3A8A" w14:textId="74A72885" w:rsidR="00312330" w:rsidRPr="00D81AFA" w:rsidRDefault="00312330" w:rsidP="00D81AFA">
      <w:pPr>
        <w:spacing w:line="240" w:lineRule="auto"/>
        <w:rPr>
          <w:b/>
          <w:bCs/>
        </w:rPr>
      </w:pPr>
      <w:r w:rsidRPr="00D81AFA">
        <w:rPr>
          <w:b/>
          <w:bCs/>
        </w:rPr>
        <w:t xml:space="preserve">                                                                                                              ul. Poligonowa 1</w:t>
      </w:r>
    </w:p>
    <w:p w14:paraId="429DCB9E" w14:textId="1D56A80C" w:rsidR="00312330" w:rsidRPr="00D81AFA" w:rsidRDefault="00312330" w:rsidP="00D81AFA">
      <w:pPr>
        <w:spacing w:line="240" w:lineRule="auto"/>
        <w:rPr>
          <w:b/>
          <w:bCs/>
        </w:rPr>
      </w:pPr>
      <w:r w:rsidRPr="00D81AFA">
        <w:rPr>
          <w:b/>
          <w:bCs/>
        </w:rPr>
        <w:t xml:space="preserve">                                                                                                              04-051 Warszawa</w:t>
      </w:r>
    </w:p>
    <w:p w14:paraId="19146A9F" w14:textId="5A4EF8C2" w:rsidR="00312330" w:rsidRPr="00D81AFA" w:rsidRDefault="00312330" w:rsidP="00D81AFA">
      <w:pPr>
        <w:spacing w:line="240" w:lineRule="auto"/>
        <w:rPr>
          <w:b/>
          <w:bCs/>
        </w:rPr>
      </w:pPr>
      <w:r w:rsidRPr="00D81AFA">
        <w:rPr>
          <w:b/>
          <w:bCs/>
        </w:rPr>
        <w:t xml:space="preserve">                                                                                                              e- </w:t>
      </w:r>
      <w:hyperlink r:id="rId4" w:history="1">
        <w:r w:rsidRPr="00D81AFA">
          <w:rPr>
            <w:rStyle w:val="Hipercze"/>
            <w:b/>
            <w:bCs/>
          </w:rPr>
          <w:t>commerce@e-jap.pl</w:t>
        </w:r>
      </w:hyperlink>
    </w:p>
    <w:p w14:paraId="56F860B9" w14:textId="2EDDE506" w:rsidR="00312330" w:rsidRPr="00D81AFA" w:rsidRDefault="00312330">
      <w:pPr>
        <w:rPr>
          <w:b/>
          <w:bCs/>
        </w:rPr>
      </w:pPr>
      <w:r w:rsidRPr="00D81AFA">
        <w:rPr>
          <w:b/>
          <w:bCs/>
        </w:rPr>
        <w:t>SKG.152.1.2024</w:t>
      </w:r>
    </w:p>
    <w:p w14:paraId="6578CB4E" w14:textId="4DDE0ABE" w:rsidR="00312330" w:rsidRDefault="00312330" w:rsidP="00D81AFA">
      <w:pPr>
        <w:jc w:val="both"/>
      </w:pPr>
      <w:r>
        <w:t xml:space="preserve">  </w:t>
      </w:r>
    </w:p>
    <w:p w14:paraId="69BC6C26" w14:textId="2BC88FBF" w:rsidR="00312330" w:rsidRDefault="00312330" w:rsidP="00D81AFA">
      <w:pPr>
        <w:jc w:val="both"/>
      </w:pPr>
      <w:r>
        <w:t xml:space="preserve">                         Wójt Gminy Lgota Wielka informuje, że w najbliższym czasie nie zamierzamy podejmować działań zmierzających do wdrożenia usługi zapłaty bezgotówkowej o</w:t>
      </w:r>
      <w:r w:rsidR="00D81AFA">
        <w:t>nl</w:t>
      </w:r>
      <w:r>
        <w:t>ine przez stronę internetową gminy.</w:t>
      </w:r>
    </w:p>
    <w:p w14:paraId="40F2BE4D" w14:textId="2DC64484" w:rsidR="00312330" w:rsidRDefault="00312330" w:rsidP="00D81AFA">
      <w:pPr>
        <w:jc w:val="both"/>
      </w:pPr>
      <w:r>
        <w:t xml:space="preserve">W ramach obsługi kasowej Gmina </w:t>
      </w:r>
      <w:r w:rsidR="003524B6">
        <w:t>L</w:t>
      </w:r>
      <w:r>
        <w:t xml:space="preserve">gota Wielka wyszła naprzeciw oczekiwaniom mieszkańców i wdrożyła </w:t>
      </w:r>
      <w:r w:rsidR="003524B6">
        <w:t>możliwość płatności za podatki i</w:t>
      </w:r>
      <w:r w:rsidR="00D81AFA">
        <w:t xml:space="preserve"> inne </w:t>
      </w:r>
      <w:r w:rsidR="003524B6">
        <w:t xml:space="preserve"> opłaty w formie bezgotówkowej za pomocą terminalu płatniczego. Bezgotówkowo mogą również dokonywać płatności poprzez przelewy bankowe. Na obecną chwilę mieszkańcy nie zgłaszają zainteresowania innymi metodami płatności bezgotówkowych.</w:t>
      </w:r>
    </w:p>
    <w:p w14:paraId="3CE0378B" w14:textId="77777777" w:rsidR="003524B6" w:rsidRDefault="003524B6" w:rsidP="00D81AFA">
      <w:pPr>
        <w:jc w:val="both"/>
      </w:pPr>
      <w:r>
        <w:t xml:space="preserve">Wprowadzenie płatności w formie e- </w:t>
      </w:r>
      <w:proofErr w:type="spellStart"/>
      <w:r>
        <w:t>commerce</w:t>
      </w:r>
      <w:proofErr w:type="spellEnd"/>
      <w:r>
        <w:t xml:space="preserve"> posiada słabe i mocne strony. Do słabych stron należy zaliczyć: </w:t>
      </w:r>
    </w:p>
    <w:p w14:paraId="270C72D8" w14:textId="685F23FD" w:rsidR="003524B6" w:rsidRDefault="003524B6" w:rsidP="00D81AFA">
      <w:pPr>
        <w:jc w:val="both"/>
      </w:pPr>
      <w:r>
        <w:t>- wysokie koszty wdrożenia tj. konfiguracja, dostosowanie do innych systemów informatycznych w urzędzie, zapewnienie masowego transferu danych między systemami, dodatkowo może wystąpić konieczność uiszczenia prowizji dla firm zewnętrznych obsługujących płatności,</w:t>
      </w:r>
    </w:p>
    <w:p w14:paraId="44AE6372" w14:textId="5EC96D9C" w:rsidR="003524B6" w:rsidRDefault="003524B6" w:rsidP="00D81AFA">
      <w:pPr>
        <w:jc w:val="both"/>
      </w:pPr>
      <w:r>
        <w:t>- bariera technologiczna oraz niemożliwe wykorzystanie systemu w 100</w:t>
      </w:r>
      <w:r w:rsidR="00D81AFA">
        <w:t xml:space="preserve"> %</w:t>
      </w:r>
      <w:r>
        <w:t>, gdyż nie wszyscy mieszkańcy chcą skorzystać z tych płatności ze względu na wykluczenie cyfrowe lub negatywne podejście do takich rozwiązań,</w:t>
      </w:r>
    </w:p>
    <w:p w14:paraId="7A858620" w14:textId="2DA6615F" w:rsidR="003524B6" w:rsidRDefault="003524B6" w:rsidP="00D81AFA">
      <w:pPr>
        <w:jc w:val="both"/>
      </w:pPr>
      <w:r>
        <w:t>- ryzyko cyberprzestępstwa w sieci.</w:t>
      </w:r>
    </w:p>
    <w:p w14:paraId="0446A2F3" w14:textId="7DAD77E6" w:rsidR="003524B6" w:rsidRDefault="003524B6" w:rsidP="00D81AFA">
      <w:pPr>
        <w:jc w:val="both"/>
      </w:pPr>
      <w:r>
        <w:t>Natomiast do zalet stosowanie e- płatności zarówno ze strony urzędu jak i klienta zaliczyć należy:</w:t>
      </w:r>
    </w:p>
    <w:p w14:paraId="0C5682B7" w14:textId="4DF6042C" w:rsidR="003524B6" w:rsidRDefault="003524B6" w:rsidP="00D81AFA">
      <w:pPr>
        <w:jc w:val="both"/>
      </w:pPr>
      <w:r>
        <w:t>-czas klienta</w:t>
      </w:r>
      <w:r w:rsidR="00D81AFA">
        <w:t xml:space="preserve"> – nie wychodząc z domu reguluje płatności online wobec gminy,</w:t>
      </w:r>
    </w:p>
    <w:p w14:paraId="282255B0" w14:textId="012A51DD" w:rsidR="00D81AFA" w:rsidRDefault="00D81AFA" w:rsidP="00D81AFA">
      <w:pPr>
        <w:jc w:val="both"/>
      </w:pPr>
      <w:r>
        <w:t>-czas urzędnika- odciąża to kadrę urzędniczą w zakresie obsługi kasowej,</w:t>
      </w:r>
    </w:p>
    <w:p w14:paraId="6045C037" w14:textId="3635DE6E" w:rsidR="00D81AFA" w:rsidRDefault="00D81AFA" w:rsidP="00D81AFA">
      <w:pPr>
        <w:jc w:val="both"/>
      </w:pPr>
      <w:r>
        <w:t>- szybsza realizacja transakcji,</w:t>
      </w:r>
    </w:p>
    <w:p w14:paraId="4463D302" w14:textId="19F01DAA" w:rsidR="00D81AFA" w:rsidRDefault="00D81AFA" w:rsidP="00D81AFA">
      <w:pPr>
        <w:jc w:val="both"/>
      </w:pPr>
      <w:r>
        <w:t>-możliwość przechowywania dokumentacji online.</w:t>
      </w:r>
    </w:p>
    <w:sectPr w:rsidR="00D8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30"/>
    <w:rsid w:val="00312330"/>
    <w:rsid w:val="003524B6"/>
    <w:rsid w:val="00861BAD"/>
    <w:rsid w:val="00D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D698"/>
  <w15:chartTrackingRefBased/>
  <w15:docId w15:val="{4652935F-8CA7-42C9-B691-D899155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rce@e-j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Anita.Kaczmarek</dc:creator>
  <cp:keywords/>
  <dc:description/>
  <cp:lastModifiedBy>Anita.Kaczmarek</cp:lastModifiedBy>
  <cp:revision>1</cp:revision>
  <cp:lastPrinted>2024-03-05T12:59:00Z</cp:lastPrinted>
  <dcterms:created xsi:type="dcterms:W3CDTF">2024-03-05T12:33:00Z</dcterms:created>
  <dcterms:modified xsi:type="dcterms:W3CDTF">2024-03-05T13:01:00Z</dcterms:modified>
</cp:coreProperties>
</file>